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1"/>
          <w:i w:val="1"/>
          <w:smallCaps w:val="0"/>
          <w:color w:val="000000"/>
          <w:sz w:val="24"/>
          <w:szCs w:val="24"/>
          <w:rtl w:val="0"/>
        </w:rPr>
        <w:t xml:space="preserve">Vitant</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i w:val="1"/>
          <w:smallCaps w:val="0"/>
          <w:color w:val="000000"/>
          <w:sz w:val="24"/>
          <w:szCs w:val="24"/>
          <w:rtl w:val="0"/>
        </w:rPr>
        <w:t xml:space="preserve">Del Valle: La fusión perfecta entre comodidad, conectividad y exclusividad en la Ciudad de México</w:t>
      </w: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b w:val="0"/>
          <w:i w:val="0"/>
          <w:smallCaps w:val="0"/>
          <w:color w:val="000000"/>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Ubicado dentro del icónico complejo Mitikah, este desarrollo redefine el estilo de vida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 la Colonia </w:t>
      </w:r>
      <w:r w:rsidDel="00000000" w:rsidR="00000000" w:rsidRPr="00000000">
        <w:rPr>
          <w:rFonts w:ascii="Arial" w:cs="Arial" w:eastAsia="Arial" w:hAnsi="Arial"/>
          <w:i w:val="1"/>
          <w:sz w:val="22"/>
          <w:szCs w:val="22"/>
          <w:rtl w:val="0"/>
        </w:rPr>
        <w:t xml:space="preserve">Xoco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ofreciendo una conexión inigualable con la ciudad y una oferta de entretenimiento, cultura y bienestar a su alrededor.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Fonts w:ascii="Arial" w:cs="Arial" w:eastAsia="Arial" w:hAnsi="Arial"/>
          <w:b w:val="1"/>
          <w:i w:val="0"/>
          <w:smallCaps w:val="0"/>
          <w:color w:val="000000"/>
          <w:sz w:val="22"/>
          <w:szCs w:val="22"/>
          <w:rtl w:val="0"/>
        </w:rPr>
        <w:t xml:space="preserve">Ciudad de México, </w:t>
      </w:r>
      <w:r w:rsidDel="00000000" w:rsidR="00000000" w:rsidRPr="00000000">
        <w:rPr>
          <w:rFonts w:ascii="Arial" w:cs="Arial" w:eastAsia="Arial" w:hAnsi="Arial"/>
          <w:b w:val="1"/>
          <w:sz w:val="22"/>
          <w:szCs w:val="22"/>
          <w:rtl w:val="0"/>
        </w:rPr>
        <w:t xml:space="preserve">24</w:t>
      </w:r>
      <w:r w:rsidDel="00000000" w:rsidR="00000000" w:rsidRPr="00000000">
        <w:rPr>
          <w:rFonts w:ascii="Arial" w:cs="Arial" w:eastAsia="Arial" w:hAnsi="Arial"/>
          <w:b w:val="1"/>
          <w:i w:val="0"/>
          <w:smallCaps w:val="0"/>
          <w:color w:val="000000"/>
          <w:sz w:val="22"/>
          <w:szCs w:val="22"/>
          <w:rtl w:val="0"/>
        </w:rPr>
        <w:t xml:space="preserve"> de marzo de 2025</w:t>
      </w:r>
      <w:r w:rsidDel="00000000" w:rsidR="00000000" w:rsidRPr="00000000">
        <w:rPr>
          <w:rFonts w:ascii="Arial" w:cs="Arial" w:eastAsia="Arial" w:hAnsi="Arial"/>
          <w:b w:val="0"/>
          <w:i w:val="0"/>
          <w:smallCaps w:val="0"/>
          <w:color w:val="000000"/>
          <w:sz w:val="22"/>
          <w:szCs w:val="22"/>
          <w:rtl w:val="0"/>
        </w:rPr>
        <w:t xml:space="preserve"> — </w:t>
      </w:r>
      <w:r w:rsidDel="00000000" w:rsidR="00000000" w:rsidRPr="00000000">
        <w:rPr>
          <w:rFonts w:ascii="Arial" w:cs="Arial" w:eastAsia="Arial" w:hAnsi="Arial"/>
          <w:b w:val="0"/>
          <w:i w:val="0"/>
          <w:smallCaps w:val="0"/>
          <w:color w:val="000000"/>
          <w:sz w:val="22"/>
          <w:szCs w:val="22"/>
          <w:rtl w:val="0"/>
        </w:rPr>
        <w:t xml:space="preserve">Considerada una de las mejores zonas para vivir en la capital, la </w:t>
      </w:r>
      <w:r w:rsidDel="00000000" w:rsidR="00000000" w:rsidRPr="00000000">
        <w:rPr>
          <w:rFonts w:ascii="Arial" w:cs="Arial" w:eastAsia="Arial" w:hAnsi="Arial"/>
          <w:b w:val="1"/>
          <w:i w:val="0"/>
          <w:smallCaps w:val="0"/>
          <w:color w:val="000000"/>
          <w:sz w:val="22"/>
          <w:szCs w:val="22"/>
          <w:rtl w:val="0"/>
        </w:rPr>
        <w:t xml:space="preserve">C</w:t>
      </w:r>
      <w:r w:rsidDel="00000000" w:rsidR="00000000" w:rsidRPr="00000000">
        <w:rPr>
          <w:rFonts w:ascii="Arial" w:cs="Arial" w:eastAsia="Arial" w:hAnsi="Arial"/>
          <w:b w:val="1"/>
          <w:sz w:val="22"/>
          <w:szCs w:val="22"/>
          <w:rtl w:val="0"/>
        </w:rPr>
        <w:t xml:space="preserve">olonia Xoco </w:t>
      </w:r>
      <w:r w:rsidDel="00000000" w:rsidR="00000000" w:rsidRPr="00000000">
        <w:rPr>
          <w:rFonts w:ascii="Arial" w:cs="Arial" w:eastAsia="Arial" w:hAnsi="Arial"/>
          <w:sz w:val="22"/>
          <w:szCs w:val="22"/>
          <w:rtl w:val="0"/>
        </w:rPr>
        <w:t xml:space="preserve">es</w:t>
      </w:r>
      <w:r w:rsidDel="00000000" w:rsidR="00000000" w:rsidRPr="00000000">
        <w:rPr>
          <w:rFonts w:ascii="Arial" w:cs="Arial" w:eastAsia="Arial" w:hAnsi="Arial"/>
          <w:b w:val="0"/>
          <w:i w:val="0"/>
          <w:smallCaps w:val="0"/>
          <w:color w:val="000000"/>
          <w:sz w:val="22"/>
          <w:szCs w:val="22"/>
          <w:rtl w:val="0"/>
        </w:rPr>
        <w:t xml:space="preserve"> sinónimo de exclusividad, bienestar y dinamismo. Con una combinación única de espacios verdes, una vibrante escena cultural y una amplia variedad de restaurantes y cafés, esta área se ha posicionado como una de las favoritas tanto para familias como para profesionistas que buscan una vida equilibrada en la ciudad. Además, su conectividad estratégica permite un fácil acceso a vías principales, transporte público y servicios esenciales como hospitales, escuelas y supermercados.</w:t>
      </w:r>
      <w:r w:rsidDel="00000000" w:rsidR="00000000" w:rsidRPr="00000000">
        <w:rPr>
          <w:rtl w:val="0"/>
        </w:rPr>
      </w:r>
    </w:p>
    <w:p w:rsidR="00000000" w:rsidDel="00000000" w:rsidP="00000000" w:rsidRDefault="00000000" w:rsidRPr="00000000" w14:paraId="00000006">
      <w:pPr>
        <w:spacing w:after="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Vitant® Del Valle: Diseño, modernidad y una ubicación inigualable</w:t>
      </w:r>
    </w:p>
    <w:p w:rsidR="00000000" w:rsidDel="00000000" w:rsidP="00000000" w:rsidRDefault="00000000" w:rsidRPr="00000000" w14:paraId="00000007">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Ubicado dentro del complejo Mitikah, </w:t>
      </w:r>
      <w:r w:rsidDel="00000000" w:rsidR="00000000" w:rsidRPr="00000000">
        <w:rPr>
          <w:rFonts w:ascii="Arial" w:cs="Arial" w:eastAsia="Arial" w:hAnsi="Arial"/>
          <w:b w:val="1"/>
          <w:sz w:val="22"/>
          <w:szCs w:val="22"/>
          <w:rtl w:val="0"/>
        </w:rPr>
        <w:t xml:space="preserve">Vitant</w:t>
      </w:r>
      <w:r w:rsidDel="00000000" w:rsidR="00000000" w:rsidRPr="00000000">
        <w:rPr>
          <w:rFonts w:ascii="Arial" w:cs="Arial" w:eastAsia="Arial" w:hAnsi="Arial"/>
          <w:b w:val="1"/>
          <w:sz w:val="22"/>
          <w:szCs w:val="22"/>
          <w:vertAlign w:val="superscript"/>
          <w:rtl w:val="0"/>
        </w:rPr>
        <w:t xml:space="preserve">®</w:t>
      </w:r>
      <w:r w:rsidDel="00000000" w:rsidR="00000000" w:rsidRPr="00000000">
        <w:rPr>
          <w:rFonts w:ascii="Arial" w:cs="Arial" w:eastAsia="Arial" w:hAnsi="Arial"/>
          <w:b w:val="1"/>
          <w:sz w:val="22"/>
          <w:szCs w:val="22"/>
          <w:rtl w:val="0"/>
        </w:rPr>
        <w:t xml:space="preserve"> Del Valle</w:t>
      </w:r>
      <w:r w:rsidDel="00000000" w:rsidR="00000000" w:rsidRPr="00000000">
        <w:rPr>
          <w:rFonts w:ascii="Arial" w:cs="Arial" w:eastAsia="Arial" w:hAnsi="Arial"/>
          <w:sz w:val="22"/>
          <w:szCs w:val="22"/>
          <w:rtl w:val="0"/>
        </w:rPr>
        <w:t xml:space="preserve"> se distingue como la opción residencial ideal para </w:t>
      </w:r>
      <w:r w:rsidDel="00000000" w:rsidR="00000000" w:rsidRPr="00000000">
        <w:rPr>
          <w:rFonts w:ascii="Arial" w:cs="Arial" w:eastAsia="Arial" w:hAnsi="Arial"/>
          <w:sz w:val="22"/>
          <w:szCs w:val="22"/>
          <w:rtl w:val="0"/>
        </w:rPr>
        <w:t xml:space="preserve"> las parejas y las familias</w:t>
      </w:r>
      <w:r w:rsidDel="00000000" w:rsidR="00000000" w:rsidRPr="00000000">
        <w:rPr>
          <w:rFonts w:ascii="Arial" w:cs="Arial" w:eastAsia="Arial" w:hAnsi="Arial"/>
          <w:sz w:val="22"/>
          <w:szCs w:val="22"/>
          <w:rtl w:val="0"/>
        </w:rPr>
        <w:t xml:space="preserve"> que buscan no solo un hogar, sino un estilo de vida completo. Con un diseño arquitectónico que maximiza la iluminación natural y la amplitud de los espacios, </w:t>
      </w:r>
      <w:r w:rsidDel="00000000" w:rsidR="00000000" w:rsidRPr="00000000">
        <w:rPr>
          <w:rFonts w:ascii="Arial" w:cs="Arial" w:eastAsia="Arial" w:hAnsi="Arial"/>
          <w:b w:val="1"/>
          <w:sz w:val="22"/>
          <w:szCs w:val="22"/>
          <w:rtl w:val="0"/>
        </w:rPr>
        <w:t xml:space="preserve">este desarrollo ofrece departamentos de 1, 2 y 3 recámaras</w:t>
      </w:r>
      <w:r w:rsidDel="00000000" w:rsidR="00000000" w:rsidRPr="00000000">
        <w:rPr>
          <w:rFonts w:ascii="Arial" w:cs="Arial" w:eastAsia="Arial" w:hAnsi="Arial"/>
          <w:sz w:val="22"/>
          <w:szCs w:val="22"/>
          <w:rtl w:val="0"/>
        </w:rPr>
        <w:t xml:space="preserve">, con superficies que van </w:t>
      </w:r>
      <w:r w:rsidDel="00000000" w:rsidR="00000000" w:rsidRPr="00000000">
        <w:rPr>
          <w:rFonts w:ascii="Arial" w:cs="Arial" w:eastAsia="Arial" w:hAnsi="Arial"/>
          <w:b w:val="1"/>
          <w:sz w:val="22"/>
          <w:szCs w:val="22"/>
          <w:rtl w:val="0"/>
        </w:rPr>
        <w:t xml:space="preserve">desde los 62 m² hasta los 134 m²</w:t>
      </w:r>
      <w:r w:rsidDel="00000000" w:rsidR="00000000" w:rsidRPr="00000000">
        <w:rPr>
          <w:rFonts w:ascii="Arial" w:cs="Arial" w:eastAsia="Arial" w:hAnsi="Arial"/>
          <w:sz w:val="22"/>
          <w:szCs w:val="22"/>
          <w:rtl w:val="0"/>
        </w:rPr>
        <w:t xml:space="preserve"> a un precio competitivo, adaptándose a diversas necesidades y estilos de vida.</w:t>
      </w:r>
    </w:p>
    <w:p w:rsidR="00000000" w:rsidDel="00000000" w:rsidP="00000000" w:rsidRDefault="00000000" w:rsidRPr="00000000" w14:paraId="00000008">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 estilo de vida vibrante</w:t>
      </w:r>
    </w:p>
    <w:p w:rsidR="00000000" w:rsidDel="00000000" w:rsidP="00000000" w:rsidRDefault="00000000" w:rsidRPr="00000000" w14:paraId="0000000A">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Más que una simple ubicación, esta torre se ha convertido en un referente de modernidad y exclusividad en la Ciudad de México. Ofrece un entorno donde la comodidad y el fácil acceso </w:t>
      </w:r>
      <w:r w:rsidDel="00000000" w:rsidR="00000000" w:rsidRPr="00000000">
        <w:rPr>
          <w:rFonts w:ascii="Arial" w:cs="Arial" w:eastAsia="Arial" w:hAnsi="Arial"/>
          <w:sz w:val="22"/>
          <w:szCs w:val="22"/>
          <w:rtl w:val="0"/>
        </w:rPr>
        <w:t xml:space="preserve">a avenidas principales, diferentes opciones de transporte</w:t>
      </w:r>
      <w:r w:rsidDel="00000000" w:rsidR="00000000" w:rsidRPr="00000000">
        <w:rPr>
          <w:rFonts w:ascii="Arial" w:cs="Arial" w:eastAsia="Arial" w:hAnsi="Arial"/>
          <w:sz w:val="22"/>
          <w:szCs w:val="22"/>
          <w:rtl w:val="0"/>
        </w:rPr>
        <w:t xml:space="preserve"> y servicios premium se combinan para brindar una experiencia de vida sin igual. Los residentes de </w:t>
      </w:r>
      <w:r w:rsidDel="00000000" w:rsidR="00000000" w:rsidRPr="00000000">
        <w:rPr>
          <w:rFonts w:ascii="Arial" w:cs="Arial" w:eastAsia="Arial" w:hAnsi="Arial"/>
          <w:b w:val="1"/>
          <w:sz w:val="22"/>
          <w:szCs w:val="22"/>
          <w:rtl w:val="0"/>
        </w:rPr>
        <w:t xml:space="preserve">Vitant</w:t>
      </w:r>
      <w:r w:rsidDel="00000000" w:rsidR="00000000" w:rsidRPr="00000000">
        <w:rPr>
          <w:rFonts w:ascii="Arial" w:cs="Arial" w:eastAsia="Arial" w:hAnsi="Arial"/>
          <w:b w:val="1"/>
          <w:sz w:val="22"/>
          <w:szCs w:val="22"/>
          <w:vertAlign w:val="superscript"/>
          <w:rtl w:val="0"/>
        </w:rPr>
        <w:t xml:space="preserve">®</w:t>
      </w:r>
      <w:r w:rsidDel="00000000" w:rsidR="00000000" w:rsidRPr="00000000">
        <w:rPr>
          <w:rFonts w:ascii="Arial" w:cs="Arial" w:eastAsia="Arial" w:hAnsi="Arial"/>
          <w:b w:val="1"/>
          <w:sz w:val="22"/>
          <w:szCs w:val="22"/>
          <w:rtl w:val="0"/>
        </w:rPr>
        <w:t xml:space="preserve"> Del Valle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tienen acceso directo a un centro comercial de primer nivel con tiendas de prestigio, cines, restaurantes gourmet, cafeterías y supermercados de alta calidad.</w:t>
      </w:r>
    </w:p>
    <w:p w:rsidR="00000000" w:rsidDel="00000000" w:rsidP="00000000" w:rsidRDefault="00000000" w:rsidRPr="00000000" w14:paraId="0000000B">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todo ello, adquirir un departamento en este complejo es, sin duda, una excelente </w:t>
      </w:r>
      <w:r w:rsidDel="00000000" w:rsidR="00000000" w:rsidRPr="00000000">
        <w:rPr>
          <w:rFonts w:ascii="Arial" w:cs="Arial" w:eastAsia="Arial" w:hAnsi="Arial"/>
          <w:sz w:val="22"/>
          <w:szCs w:val="22"/>
          <w:rtl w:val="0"/>
        </w:rPr>
        <w:t xml:space="preserve">inversión</w:t>
      </w:r>
      <w:r w:rsidDel="00000000" w:rsidR="00000000" w:rsidRPr="00000000">
        <w:rPr>
          <w:rFonts w:ascii="Arial" w:cs="Arial" w:eastAsia="Arial" w:hAnsi="Arial"/>
          <w:sz w:val="22"/>
          <w:szCs w:val="22"/>
          <w:rtl w:val="0"/>
        </w:rPr>
        <w:t xml:space="preserve"> que, con el paso del tiempo, generará plusvalía, ya sea para vivir en él o rentarlo.</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Actividades a solo unos pasos</w:t>
      </w:r>
    </w:p>
    <w:p w:rsidR="00000000" w:rsidDel="00000000" w:rsidP="00000000" w:rsidRDefault="00000000" w:rsidRPr="00000000" w14:paraId="0000000E">
      <w:pPr>
        <w:jc w:val="both"/>
        <w:rPr/>
      </w:pPr>
      <w:r w:rsidDel="00000000" w:rsidR="00000000" w:rsidRPr="00000000">
        <w:rPr>
          <w:rFonts w:ascii="Arial" w:cs="Arial" w:eastAsia="Arial" w:hAnsi="Arial"/>
          <w:b w:val="0"/>
          <w:i w:val="0"/>
          <w:smallCaps w:val="0"/>
          <w:color w:val="000000"/>
          <w:sz w:val="22"/>
          <w:szCs w:val="22"/>
          <w:rtl w:val="0"/>
        </w:rPr>
        <w:t xml:space="preserve">Asimismo, la ubicación de </w:t>
      </w:r>
      <w:r w:rsidDel="00000000" w:rsidR="00000000" w:rsidRPr="00000000">
        <w:rPr>
          <w:rFonts w:ascii="Arial" w:cs="Arial" w:eastAsia="Arial" w:hAnsi="Arial"/>
          <w:b w:val="1"/>
          <w:i w:val="0"/>
          <w:smallCaps w:val="0"/>
          <w:color w:val="000000"/>
          <w:sz w:val="22"/>
          <w:szCs w:val="22"/>
          <w:rtl w:val="0"/>
        </w:rPr>
        <w:t xml:space="preserve">Vitant</w:t>
      </w:r>
      <w:r w:rsidDel="00000000" w:rsidR="00000000" w:rsidRPr="00000000">
        <w:rPr>
          <w:rFonts w:ascii="Arial" w:cs="Arial" w:eastAsia="Arial" w:hAnsi="Arial"/>
          <w:b w:val="1"/>
          <w:sz w:val="22"/>
          <w:szCs w:val="22"/>
          <w:vertAlign w:val="superscript"/>
          <w:rtl w:val="0"/>
        </w:rPr>
        <w:t xml:space="preserve">®</w:t>
      </w:r>
      <w:r w:rsidDel="00000000" w:rsidR="00000000" w:rsidRPr="00000000">
        <w:rPr>
          <w:rFonts w:ascii="Arial" w:cs="Arial" w:eastAsia="Arial" w:hAnsi="Arial"/>
          <w:b w:val="1"/>
          <w:i w:val="0"/>
          <w:smallCaps w:val="0"/>
          <w:color w:val="000000"/>
          <w:sz w:val="22"/>
          <w:szCs w:val="22"/>
          <w:rtl w:val="0"/>
        </w:rPr>
        <w:t xml:space="preserve"> Del Valle </w:t>
      </w:r>
      <w:r w:rsidDel="00000000" w:rsidR="00000000" w:rsidRPr="00000000">
        <w:rPr>
          <w:rFonts w:ascii="Arial" w:cs="Arial" w:eastAsia="Arial" w:hAnsi="Arial"/>
          <w:b w:val="0"/>
          <w:i w:val="0"/>
          <w:smallCaps w:val="0"/>
          <w:color w:val="000000"/>
          <w:sz w:val="22"/>
          <w:szCs w:val="22"/>
          <w:rtl w:val="0"/>
        </w:rPr>
        <w:t xml:space="preserve">permite a sus residentes disfrutar de una amplia variedad de actividades y experiencias sin salir de la zona:</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Entretenimiento y compras.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Mitikah cuenta con boutiques exclusivas, un cine de última generación y una oferta gastronómica diversa que va desde cocina internacional hasta opciones casuales para el día a día.</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Espacios verdes y bienestar.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pocos minutos se encuentran parques como 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Parque</w:t>
      </w:r>
      <w:r w:rsidDel="00000000" w:rsidR="00000000" w:rsidRPr="00000000">
        <w:rPr>
          <w:rFonts w:ascii="Arial" w:cs="Arial" w:eastAsia="Arial" w:hAnsi="Arial"/>
          <w:sz w:val="22"/>
          <w:szCs w:val="22"/>
          <w:rtl w:val="0"/>
        </w:rPr>
        <w:t xml:space="preserve"> Viveros y Plaza Santa Catarina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ideales para caminatas, paseos en bicicleta o actividades al aire libre.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Cultura y aprendizaje.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zona se encuentran museos, galerías y </w:t>
      </w:r>
      <w:r w:rsidDel="00000000" w:rsidR="00000000" w:rsidRPr="00000000">
        <w:rPr>
          <w:rFonts w:ascii="Arial" w:cs="Arial" w:eastAsia="Arial" w:hAnsi="Arial"/>
          <w:sz w:val="22"/>
          <w:szCs w:val="22"/>
          <w:rtl w:val="0"/>
        </w:rPr>
        <w:t xml:space="preserve">espacios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culturales c</w:t>
      </w:r>
      <w:r w:rsidDel="00000000" w:rsidR="00000000" w:rsidRPr="00000000">
        <w:rPr>
          <w:rFonts w:ascii="Arial" w:cs="Arial" w:eastAsia="Arial" w:hAnsi="Arial"/>
          <w:sz w:val="22"/>
          <w:szCs w:val="22"/>
          <w:rtl w:val="0"/>
        </w:rPr>
        <w:t xml:space="preserve">omo la Cineteca Nacional o el Centro de Coyoacán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enriquecen la experiencia de vida de los residentes.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Deportes y salud.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Clubes deportivos, gimnasios de alto rendimiento y estudios de yoga y pilates complementan la oferta de bienestar del área.</w:t>
      </w:r>
      <w:r w:rsidDel="00000000" w:rsidR="00000000" w:rsidRPr="00000000">
        <w:rPr>
          <w:rtl w:val="0"/>
        </w:rPr>
      </w:r>
    </w:p>
    <w:p w:rsidR="00000000" w:rsidDel="00000000" w:rsidP="00000000" w:rsidRDefault="00000000" w:rsidRPr="00000000" w14:paraId="00000013">
      <w:pPr>
        <w:jc w:val="both"/>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Amenidades exclusivas para cada estilo de vida</w:t>
      </w:r>
    </w:p>
    <w:p w:rsidR="00000000" w:rsidDel="00000000" w:rsidP="00000000" w:rsidRDefault="00000000" w:rsidRPr="00000000" w14:paraId="00000014">
      <w:pPr>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Más que un espacio residencial, este complejo inmobiliario ha sido diseñado para ofrecer una experiencia de vida integral con amenidades premium que elevan el confort de sus habitantes. Entre las principales destacan: una </w:t>
      </w:r>
      <w:r w:rsidDel="00000000" w:rsidR="00000000" w:rsidRPr="00000000">
        <w:rPr>
          <w:rFonts w:ascii="Arial" w:cs="Arial" w:eastAsia="Arial" w:hAnsi="Arial"/>
          <w:b w:val="1"/>
          <w:i w:val="0"/>
          <w:smallCaps w:val="0"/>
          <w:color w:val="000000"/>
          <w:sz w:val="22"/>
          <w:szCs w:val="22"/>
          <w:rtl w:val="0"/>
        </w:rPr>
        <w:t xml:space="preserve">alberca techada</w:t>
      </w:r>
      <w:r w:rsidDel="00000000" w:rsidR="00000000" w:rsidRPr="00000000">
        <w:rPr>
          <w:rFonts w:ascii="Arial" w:cs="Arial" w:eastAsia="Arial" w:hAnsi="Arial"/>
          <w:b w:val="0"/>
          <w:i w:val="0"/>
          <w:smallCaps w:val="0"/>
          <w:color w:val="000000"/>
          <w:sz w:val="22"/>
          <w:szCs w:val="22"/>
          <w:rtl w:val="0"/>
        </w:rPr>
        <w:t xml:space="preserve"> para un descanso inigualable, un </w:t>
      </w:r>
      <w:r w:rsidDel="00000000" w:rsidR="00000000" w:rsidRPr="00000000">
        <w:rPr>
          <w:rFonts w:ascii="Arial" w:cs="Arial" w:eastAsia="Arial" w:hAnsi="Arial"/>
          <w:b w:val="1"/>
          <w:i w:val="0"/>
          <w:smallCaps w:val="0"/>
          <w:color w:val="000000"/>
          <w:sz w:val="22"/>
          <w:szCs w:val="22"/>
          <w:rtl w:val="0"/>
        </w:rPr>
        <w:t xml:space="preserve">gimnasio </w:t>
      </w:r>
      <w:r w:rsidDel="00000000" w:rsidR="00000000" w:rsidRPr="00000000">
        <w:rPr>
          <w:rFonts w:ascii="Arial" w:cs="Arial" w:eastAsia="Arial" w:hAnsi="Arial"/>
          <w:b w:val="0"/>
          <w:i w:val="0"/>
          <w:smallCaps w:val="0"/>
          <w:color w:val="000000"/>
          <w:sz w:val="22"/>
          <w:szCs w:val="22"/>
          <w:rtl w:val="0"/>
        </w:rPr>
        <w:t xml:space="preserve">equipado para un estilo de vida activo, un </w:t>
      </w:r>
      <w:r w:rsidDel="00000000" w:rsidR="00000000" w:rsidRPr="00000000">
        <w:rPr>
          <w:rFonts w:ascii="Arial" w:cs="Arial" w:eastAsia="Arial" w:hAnsi="Arial"/>
          <w:b w:val="1"/>
          <w:i w:val="0"/>
          <w:smallCaps w:val="0"/>
          <w:color w:val="000000"/>
          <w:sz w:val="22"/>
          <w:szCs w:val="22"/>
          <w:rtl w:val="0"/>
        </w:rPr>
        <w:t xml:space="preserve">salón de eventos</w:t>
      </w:r>
      <w:r w:rsidDel="00000000" w:rsidR="00000000" w:rsidRPr="00000000">
        <w:rPr>
          <w:rFonts w:ascii="Arial" w:cs="Arial" w:eastAsia="Arial" w:hAnsi="Arial"/>
          <w:b w:val="0"/>
          <w:i w:val="0"/>
          <w:smallCaps w:val="0"/>
          <w:color w:val="000000"/>
          <w:sz w:val="22"/>
          <w:szCs w:val="22"/>
          <w:rtl w:val="0"/>
        </w:rPr>
        <w:t xml:space="preserve"> para reuniones y celebraciones, un </w:t>
      </w:r>
      <w:r w:rsidDel="00000000" w:rsidR="00000000" w:rsidRPr="00000000">
        <w:rPr>
          <w:rFonts w:ascii="Arial" w:cs="Arial" w:eastAsia="Arial" w:hAnsi="Arial"/>
          <w:b w:val="1"/>
          <w:i w:val="1"/>
          <w:smallCaps w:val="0"/>
          <w:color w:val="000000"/>
          <w:sz w:val="22"/>
          <w:szCs w:val="22"/>
          <w:rtl w:val="0"/>
        </w:rPr>
        <w:t xml:space="preserve">Kids club </w:t>
      </w:r>
      <w:r w:rsidDel="00000000" w:rsidR="00000000" w:rsidRPr="00000000">
        <w:rPr>
          <w:rFonts w:ascii="Arial" w:cs="Arial" w:eastAsia="Arial" w:hAnsi="Arial"/>
          <w:b w:val="0"/>
          <w:i w:val="0"/>
          <w:smallCaps w:val="0"/>
          <w:color w:val="000000"/>
          <w:sz w:val="22"/>
          <w:szCs w:val="22"/>
          <w:rtl w:val="0"/>
        </w:rPr>
        <w:t xml:space="preserve">diseñado para la diversión de los más pequeños, </w:t>
      </w:r>
      <w:r w:rsidDel="00000000" w:rsidR="00000000" w:rsidRPr="00000000">
        <w:rPr>
          <w:rFonts w:ascii="Arial" w:cs="Arial" w:eastAsia="Arial" w:hAnsi="Arial"/>
          <w:b w:val="1"/>
          <w:i w:val="1"/>
          <w:smallCaps w:val="0"/>
          <w:color w:val="000000"/>
          <w:sz w:val="22"/>
          <w:szCs w:val="22"/>
          <w:u w:val="none"/>
          <w:rtl w:val="0"/>
        </w:rPr>
        <w:t xml:space="preserve">Pet park</w:t>
      </w:r>
      <w:r w:rsidDel="00000000" w:rsidR="00000000" w:rsidRPr="00000000">
        <w:rPr>
          <w:rFonts w:ascii="Arial" w:cs="Arial" w:eastAsia="Arial" w:hAnsi="Arial"/>
          <w:b w:val="0"/>
          <w:i w:val="0"/>
          <w:smallCaps w:val="0"/>
          <w:color w:val="000000"/>
          <w:sz w:val="22"/>
          <w:szCs w:val="22"/>
          <w:rtl w:val="0"/>
        </w:rPr>
        <w:t xml:space="preserve"> para las mascotas, área de </w:t>
      </w:r>
      <w:r w:rsidDel="00000000" w:rsidR="00000000" w:rsidRPr="00000000">
        <w:rPr>
          <w:rFonts w:ascii="Arial" w:cs="Arial" w:eastAsia="Arial" w:hAnsi="Arial"/>
          <w:b w:val="1"/>
          <w:i w:val="1"/>
          <w:smallCaps w:val="0"/>
          <w:color w:val="000000"/>
          <w:sz w:val="22"/>
          <w:szCs w:val="22"/>
          <w:rtl w:val="0"/>
        </w:rPr>
        <w:t xml:space="preserve">coworking,</w:t>
      </w:r>
      <w:r w:rsidDel="00000000" w:rsidR="00000000" w:rsidRPr="00000000">
        <w:rPr>
          <w:rFonts w:ascii="Arial" w:cs="Arial" w:eastAsia="Arial" w:hAnsi="Arial"/>
          <w:b w:val="0"/>
          <w:i w:val="0"/>
          <w:smallCaps w:val="0"/>
          <w:color w:val="000000"/>
          <w:sz w:val="22"/>
          <w:szCs w:val="22"/>
          <w:rtl w:val="0"/>
        </w:rPr>
        <w:t xml:space="preserve"> ideal para quienes trabajan desde casa, y demás espacios de recreación para el descanso y la socialización.</w:t>
      </w:r>
    </w:p>
    <w:p w:rsidR="00000000" w:rsidDel="00000000" w:rsidP="00000000" w:rsidRDefault="00000000" w:rsidRPr="00000000" w14:paraId="00000015">
      <w:pPr>
        <w:jc w:val="both"/>
        <w:rPr/>
      </w:pPr>
      <w:r w:rsidDel="00000000" w:rsidR="00000000" w:rsidRPr="00000000">
        <w:rPr>
          <w:rFonts w:ascii="Arial" w:cs="Arial" w:eastAsia="Arial" w:hAnsi="Arial"/>
          <w:b w:val="1"/>
          <w:i w:val="0"/>
          <w:smallCaps w:val="0"/>
          <w:color w:val="000000"/>
          <w:sz w:val="22"/>
          <w:szCs w:val="22"/>
          <w:rtl w:val="0"/>
        </w:rPr>
        <w:t xml:space="preserve">Vitant</w:t>
      </w:r>
      <w:r w:rsidDel="00000000" w:rsidR="00000000" w:rsidRPr="00000000">
        <w:rPr>
          <w:rFonts w:ascii="Arial" w:cs="Arial" w:eastAsia="Arial" w:hAnsi="Arial"/>
          <w:b w:val="1"/>
          <w:sz w:val="22"/>
          <w:szCs w:val="22"/>
          <w:vertAlign w:val="superscript"/>
          <w:rtl w:val="0"/>
        </w:rPr>
        <w:t xml:space="preserve">®</w:t>
      </w:r>
      <w:r w:rsidDel="00000000" w:rsidR="00000000" w:rsidRPr="00000000">
        <w:rPr>
          <w:rFonts w:ascii="Arial" w:cs="Arial" w:eastAsia="Arial" w:hAnsi="Arial"/>
          <w:b w:val="1"/>
          <w:i w:val="0"/>
          <w:smallCaps w:val="0"/>
          <w:color w:val="000000"/>
          <w:sz w:val="22"/>
          <w:szCs w:val="22"/>
          <w:rtl w:val="0"/>
        </w:rPr>
        <w:t xml:space="preserve"> Del </w:t>
      </w:r>
      <w:r w:rsidDel="00000000" w:rsidR="00000000" w:rsidRPr="00000000">
        <w:rPr>
          <w:rFonts w:ascii="Arial" w:cs="Arial" w:eastAsia="Arial" w:hAnsi="Arial"/>
          <w:b w:val="1"/>
          <w:sz w:val="22"/>
          <w:szCs w:val="22"/>
          <w:rtl w:val="0"/>
        </w:rPr>
        <w:t xml:space="preserve">Valle, forma</w:t>
      </w:r>
      <w:r w:rsidDel="00000000" w:rsidR="00000000" w:rsidRPr="00000000">
        <w:rPr>
          <w:rFonts w:ascii="Arial" w:cs="Arial" w:eastAsia="Arial" w:hAnsi="Arial"/>
          <w:b w:val="0"/>
          <w:i w:val="0"/>
          <w:smallCaps w:val="0"/>
          <w:color w:val="000000"/>
          <w:sz w:val="22"/>
          <w:szCs w:val="22"/>
          <w:rtl w:val="0"/>
        </w:rPr>
        <w:t xml:space="preserve"> parte del portafolio de</w:t>
      </w:r>
      <w:r w:rsidDel="00000000" w:rsidR="00000000" w:rsidRPr="00000000">
        <w:rPr>
          <w:rFonts w:ascii="Arial" w:cs="Arial" w:eastAsia="Arial" w:hAnsi="Arial"/>
          <w:b w:val="1"/>
          <w:i w:val="0"/>
          <w:smallCaps w:val="0"/>
          <w:color w:val="000000"/>
          <w:sz w:val="22"/>
          <w:szCs w:val="22"/>
          <w:rtl w:val="0"/>
        </w:rPr>
        <w:t xml:space="preserve"> Vitant by Be Grand</w:t>
      </w:r>
      <w:r w:rsidDel="00000000" w:rsidR="00000000" w:rsidRPr="00000000">
        <w:rPr>
          <w:rFonts w:ascii="Arial" w:cs="Arial" w:eastAsia="Arial" w:hAnsi="Arial"/>
          <w:b w:val="1"/>
          <w:sz w:val="22"/>
          <w:szCs w:val="22"/>
          <w:vertAlign w:val="superscript"/>
          <w:rtl w:val="0"/>
        </w:rPr>
        <w:t xml:space="preserve">®</w:t>
      </w:r>
      <w:r w:rsidDel="00000000" w:rsidR="00000000" w:rsidRPr="00000000">
        <w:rPr>
          <w:rFonts w:ascii="Arial" w:cs="Arial" w:eastAsia="Arial" w:hAnsi="Arial"/>
          <w:b w:val="0"/>
          <w:i w:val="0"/>
          <w:smallCaps w:val="0"/>
          <w:color w:val="000000"/>
          <w:sz w:val="22"/>
          <w:szCs w:val="22"/>
          <w:rtl w:val="0"/>
        </w:rPr>
        <w:t xml:space="preserve">, una empresa mexicana reconocida por su trayectoria en el desarrollo de proyectos inmobiliarios de alta calidad en zonas exclusivas de México y España. Con más de 20 años de experiencia,</w:t>
      </w:r>
      <w:r w:rsidDel="00000000" w:rsidR="00000000" w:rsidRPr="00000000">
        <w:rPr>
          <w:rFonts w:ascii="Arial" w:cs="Arial" w:eastAsia="Arial" w:hAnsi="Arial"/>
          <w:b w:val="1"/>
          <w:i w:val="0"/>
          <w:smallCaps w:val="0"/>
          <w:color w:val="000000"/>
          <w:sz w:val="22"/>
          <w:szCs w:val="22"/>
          <w:rtl w:val="0"/>
        </w:rPr>
        <w:t xml:space="preserve"> Be Grand</w:t>
      </w:r>
      <w:r w:rsidDel="00000000" w:rsidR="00000000" w:rsidRPr="00000000">
        <w:rPr>
          <w:rFonts w:ascii="Arial" w:cs="Arial" w:eastAsia="Arial" w:hAnsi="Arial"/>
          <w:b w:val="1"/>
          <w:sz w:val="22"/>
          <w:szCs w:val="22"/>
          <w:vertAlign w:val="superscript"/>
          <w:rtl w:val="0"/>
        </w:rPr>
        <w:t xml:space="preserve">®</w:t>
      </w:r>
      <w:r w:rsidDel="00000000" w:rsidR="00000000" w:rsidRPr="00000000">
        <w:rPr>
          <w:rFonts w:ascii="Arial" w:cs="Arial" w:eastAsia="Arial" w:hAnsi="Arial"/>
          <w:b w:val="0"/>
          <w:i w:val="0"/>
          <w:smallCaps w:val="0"/>
          <w:color w:val="000000"/>
          <w:sz w:val="22"/>
          <w:szCs w:val="22"/>
          <w:rtl w:val="0"/>
        </w:rPr>
        <w:t xml:space="preserve"> se ha consolidado como un referente en el sector, garantizando la excelencia y durabilidad de cada uno de sus proyectos.</w:t>
      </w: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Para conocer más de Vitant by Be Grand</w:t>
      </w:r>
      <w:r w:rsidDel="00000000" w:rsidR="00000000" w:rsidRPr="00000000">
        <w:rPr>
          <w:rFonts w:ascii="Arial" w:cs="Arial" w:eastAsia="Arial" w:hAnsi="Arial"/>
          <w:b w:val="1"/>
          <w:sz w:val="22"/>
          <w:szCs w:val="22"/>
          <w:vertAlign w:val="superscript"/>
          <w:rtl w:val="0"/>
        </w:rPr>
        <w:t xml:space="preserve">®</w:t>
      </w:r>
      <w:r w:rsidDel="00000000" w:rsidR="00000000" w:rsidRPr="00000000">
        <w:rPr>
          <w:rFonts w:ascii="Arial" w:cs="Arial" w:eastAsia="Arial" w:hAnsi="Arial"/>
          <w:b w:val="1"/>
          <w:i w:val="0"/>
          <w:smallCaps w:val="0"/>
          <w:color w:val="000000"/>
          <w:sz w:val="22"/>
          <w:szCs w:val="22"/>
          <w:rtl w:val="0"/>
        </w:rPr>
        <w:t xml:space="preserve"> y Be Grand</w:t>
      </w:r>
      <w:r w:rsidDel="00000000" w:rsidR="00000000" w:rsidRPr="00000000">
        <w:rPr>
          <w:rFonts w:ascii="Arial" w:cs="Arial" w:eastAsia="Arial" w:hAnsi="Arial"/>
          <w:b w:val="1"/>
          <w:sz w:val="22"/>
          <w:szCs w:val="22"/>
          <w:vertAlign w:val="superscript"/>
          <w:rtl w:val="0"/>
        </w:rPr>
        <w:t xml:space="preserve">®</w:t>
      </w:r>
      <w:r w:rsidDel="00000000" w:rsidR="00000000" w:rsidRPr="00000000">
        <w:rPr>
          <w:rFonts w:ascii="Arial" w:cs="Arial" w:eastAsia="Arial" w:hAnsi="Arial"/>
          <w:b w:val="1"/>
          <w:i w:val="0"/>
          <w:smallCaps w:val="0"/>
          <w:color w:val="000000"/>
          <w:sz w:val="22"/>
          <w:szCs w:val="22"/>
          <w:rtl w:val="0"/>
        </w:rPr>
        <w:t xml:space="preserve"> visita: </w:t>
      </w:r>
    </w:p>
    <w:p w:rsidR="00000000" w:rsidDel="00000000" w:rsidP="00000000" w:rsidRDefault="00000000" w:rsidRPr="00000000" w14:paraId="00000017">
      <w:pPr>
        <w:spacing w:after="0" w:lineRule="auto"/>
        <w:jc w:val="both"/>
        <w:rPr>
          <w:rFonts w:ascii="Arial" w:cs="Arial" w:eastAsia="Arial" w:hAnsi="Arial"/>
          <w:b w:val="0"/>
          <w:i w:val="0"/>
          <w:smallCaps w:val="0"/>
          <w:color w:val="467886"/>
          <w:sz w:val="22"/>
          <w:szCs w:val="22"/>
        </w:rPr>
      </w:pPr>
      <w:hyperlink r:id="rId7">
        <w:r w:rsidDel="00000000" w:rsidR="00000000" w:rsidRPr="00000000">
          <w:rPr>
            <w:rFonts w:ascii="Arial" w:cs="Arial" w:eastAsia="Arial" w:hAnsi="Arial"/>
            <w:b w:val="0"/>
            <w:i w:val="0"/>
            <w:smallCaps w:val="0"/>
            <w:strike w:val="0"/>
            <w:color w:val="467886"/>
            <w:sz w:val="22"/>
            <w:szCs w:val="22"/>
            <w:u w:val="single"/>
            <w:rtl w:val="0"/>
          </w:rPr>
          <w:t xml:space="preserve">https://vitant.mx/</w:t>
        </w:r>
      </w:hyperlink>
      <w:r w:rsidDel="00000000" w:rsidR="00000000" w:rsidRPr="00000000">
        <w:rPr>
          <w:rFonts w:ascii="Arial" w:cs="Arial" w:eastAsia="Arial" w:hAnsi="Arial"/>
          <w:b w:val="0"/>
          <w:i w:val="0"/>
          <w:smallCaps w:val="0"/>
          <w:strike w:val="0"/>
          <w:color w:val="467886"/>
          <w:sz w:val="22"/>
          <w:szCs w:val="22"/>
          <w:u w:val="single"/>
          <w:rtl w:val="0"/>
        </w:rPr>
        <w:t xml:space="preserve"> </w:t>
      </w:r>
      <w:r w:rsidDel="00000000" w:rsidR="00000000" w:rsidRPr="00000000">
        <w:rPr>
          <w:rtl w:val="0"/>
        </w:rPr>
      </w:r>
    </w:p>
    <w:p w:rsidR="00000000" w:rsidDel="00000000" w:rsidP="00000000" w:rsidRDefault="00000000" w:rsidRPr="00000000" w14:paraId="00000018">
      <w:pPr>
        <w:spacing w:after="0" w:lineRule="auto"/>
        <w:jc w:val="both"/>
        <w:rPr>
          <w:rFonts w:ascii="Arial" w:cs="Arial" w:eastAsia="Arial" w:hAnsi="Arial"/>
          <w:b w:val="0"/>
          <w:i w:val="0"/>
          <w:smallCaps w:val="0"/>
          <w:color w:val="000000"/>
          <w:sz w:val="22"/>
          <w:szCs w:val="22"/>
        </w:rPr>
      </w:pPr>
      <w:hyperlink r:id="rId8">
        <w:r w:rsidDel="00000000" w:rsidR="00000000" w:rsidRPr="00000000">
          <w:rPr>
            <w:rFonts w:ascii="Arial" w:cs="Arial" w:eastAsia="Arial" w:hAnsi="Arial"/>
            <w:b w:val="0"/>
            <w:i w:val="0"/>
            <w:smallCaps w:val="0"/>
            <w:strike w:val="0"/>
            <w:color w:val="467886"/>
            <w:sz w:val="22"/>
            <w:szCs w:val="22"/>
            <w:u w:val="single"/>
            <w:rtl w:val="0"/>
          </w:rPr>
          <w:t xml:space="preserve">https://begrand.mx/</w:t>
        </w:r>
      </w:hyperlink>
      <w:r w:rsidDel="00000000" w:rsidR="00000000" w:rsidRPr="00000000">
        <w:rPr>
          <w:rFonts w:ascii="Arial" w:cs="Arial" w:eastAsia="Arial" w:hAnsi="Arial"/>
          <w:b w:val="0"/>
          <w:i w:val="0"/>
          <w:smallCaps w:val="0"/>
          <w:color w:val="000000"/>
          <w:sz w:val="22"/>
          <w:szCs w:val="22"/>
          <w:rtl w:val="0"/>
        </w:rPr>
        <w:t xml:space="preserve"> </w:t>
      </w:r>
    </w:p>
    <w:p w:rsidR="00000000" w:rsidDel="00000000" w:rsidP="00000000" w:rsidRDefault="00000000" w:rsidRPr="00000000" w14:paraId="00000019">
      <w:pPr>
        <w:spacing w:after="0" w:lineRule="auto"/>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1A">
      <w:pPr>
        <w:spacing w:after="0"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Facebook:</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Grand</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Vitant by Be Grand </w:t>
      </w:r>
    </w:p>
    <w:p w:rsidR="00000000" w:rsidDel="00000000" w:rsidP="00000000" w:rsidRDefault="00000000" w:rsidRPr="00000000" w14:paraId="0000001D">
      <w:pPr>
        <w:spacing w:after="0" w:line="240" w:lineRule="auto"/>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Instagram:</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@begrand</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@vitant.mx</w:t>
      </w:r>
    </w:p>
    <w:p w:rsidR="00000000" w:rsidDel="00000000" w:rsidP="00000000" w:rsidRDefault="00000000" w:rsidRPr="00000000" w14:paraId="00000021">
      <w:pPr>
        <w:jc w:val="both"/>
        <w:rPr>
          <w:rFonts w:ascii="Arial" w:cs="Arial" w:eastAsia="Arial" w:hAnsi="Arial"/>
          <w:b w:val="1"/>
          <w:i w:val="0"/>
          <w:smallCaps w:val="0"/>
          <w:color w:val="000000"/>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ACERCA DE BE GRAND </w:t>
      </w:r>
      <w:r w:rsidDel="00000000" w:rsidR="00000000" w:rsidRPr="00000000">
        <w:rPr>
          <w:rtl w:val="0"/>
        </w:rPr>
      </w:r>
    </w:p>
    <w:p w:rsidR="00000000" w:rsidDel="00000000" w:rsidP="00000000" w:rsidRDefault="00000000" w:rsidRPr="00000000" w14:paraId="00000023">
      <w:pPr>
        <w:jc w:val="both"/>
        <w:rPr>
          <w:rFonts w:ascii="Arial" w:cs="Arial" w:eastAsia="Arial" w:hAnsi="Arial"/>
          <w:b w:val="1"/>
          <w:sz w:val="22"/>
          <w:szCs w:val="22"/>
          <w:vertAlign w:val="superscript"/>
        </w:rPr>
      </w:pPr>
      <w:r w:rsidDel="00000000" w:rsidR="00000000" w:rsidRPr="00000000">
        <w:rPr>
          <w:rFonts w:ascii="Arial" w:cs="Arial" w:eastAsia="Arial" w:hAnsi="Arial"/>
          <w:b w:val="0"/>
          <w:i w:val="0"/>
          <w:smallCaps w:val="0"/>
          <w:color w:val="000000"/>
          <w:sz w:val="22"/>
          <w:szCs w:val="22"/>
          <w:rtl w:val="0"/>
        </w:rPr>
        <w:t xml:space="preserve">Be Grand</w:t>
      </w:r>
      <w:r w:rsidDel="00000000" w:rsidR="00000000" w:rsidRPr="00000000">
        <w:rPr>
          <w:rFonts w:ascii="Arial" w:cs="Arial" w:eastAsia="Arial" w:hAnsi="Arial"/>
          <w:b w:val="1"/>
          <w:sz w:val="22"/>
          <w:szCs w:val="22"/>
          <w:vertAlign w:val="superscript"/>
          <w:rtl w:val="0"/>
        </w:rPr>
        <w:t xml:space="preserve">®</w:t>
      </w:r>
      <w:r w:rsidDel="00000000" w:rsidR="00000000" w:rsidRPr="00000000">
        <w:rPr>
          <w:rFonts w:ascii="Arial" w:cs="Arial" w:eastAsia="Arial" w:hAnsi="Arial"/>
          <w:b w:val="0"/>
          <w:i w:val="0"/>
          <w:smallCaps w:val="0"/>
          <w:color w:val="000000"/>
          <w:sz w:val="22"/>
          <w:szCs w:val="22"/>
          <w:rtl w:val="0"/>
        </w:rPr>
        <w:t xml:space="preserve">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w:t>
      </w:r>
      <w:r w:rsidDel="00000000" w:rsidR="00000000" w:rsidRPr="00000000">
        <w:rPr>
          <w:rtl w:val="0"/>
        </w:rPr>
      </w:r>
    </w:p>
    <w:p w:rsidR="00000000" w:rsidDel="00000000" w:rsidP="00000000" w:rsidRDefault="00000000" w:rsidRPr="00000000" w14:paraId="00000024">
      <w:pPr>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27">
      <w:pPr>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19114216"/>
    <w:pPr>
      <w:spacing/>
      <w:ind w:left="720"/>
      <w:contextualSpacing w:val="1"/>
    </w:pPr>
  </w:style>
  <w:style w:type="character" w:styleId="Hyperlink">
    <w:name w:val="Hyperlink"/>
    <w:basedOn w:val="DefaultParagraphFont"/>
    <w:uiPriority w:val="99"/>
    <w:unhideWhenUsed w:val="1"/>
    <w:rsid w:val="3D4E852A"/>
    <w:rPr>
      <w:color w:val="467886"/>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tant.mx/" TargetMode="External"/><Relationship Id="rId8" Type="http://schemas.openxmlformats.org/officeDocument/2006/relationships/hyperlink" Target="https://begrand.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tdmcfwmJecr1+05jQd9/eACMiQ==">CgMxLjA4AHIhMU1yajhCR3JmdnFNWERyN2J1LUUwWk1PbG85UF9VV1dO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2025-03-04T22:36:41.0000000Z</dcterms:created>
  <dc:creator>Gisela Gomez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